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FB4" w:rsidRDefault="00B45D2A" w:rsidP="004A6C3C">
      <w:pP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Starting-</w:t>
      </w:r>
      <w:r w:rsidR="00F1601B">
        <w:rPr>
          <w:rFonts w:ascii="Times New Roman" w:eastAsia="Times New Roman" w:hAnsi="Times New Roman" w:cs="Times New Roman"/>
          <w:b/>
          <w:sz w:val="28"/>
          <w:szCs w:val="28"/>
        </w:rPr>
        <w:t xml:space="preserve">Over </w:t>
      </w:r>
      <w:proofErr w:type="spellStart"/>
      <w:r w:rsidR="00F1601B">
        <w:rPr>
          <w:rFonts w:ascii="Times New Roman" w:eastAsia="Times New Roman" w:hAnsi="Times New Roman" w:cs="Times New Roman"/>
          <w:b/>
          <w:sz w:val="28"/>
          <w:szCs w:val="28"/>
        </w:rPr>
        <w:t>Guide</w:t>
      </w:r>
      <w:r w:rsidR="008D4FB4" w:rsidRPr="008D4FB4">
        <w:rPr>
          <w:rFonts w:ascii="Times New Roman" w:eastAsia="Times New Roman" w:hAnsi="Times New Roman" w:cs="Times New Roman"/>
          <w:b/>
          <w:sz w:val="28"/>
          <w:szCs w:val="28"/>
        </w:rPr>
        <w:t>sheet</w:t>
      </w:r>
      <w:proofErr w:type="spellEnd"/>
      <w:r w:rsidR="008D4FB4" w:rsidRPr="008D4FB4">
        <w:rPr>
          <w:rFonts w:ascii="Times New Roman" w:eastAsia="Times New Roman" w:hAnsi="Times New Roman" w:cs="Times New Roman"/>
          <w:b/>
          <w:sz w:val="28"/>
          <w:szCs w:val="28"/>
        </w:rPr>
        <w:t xml:space="preserve"> #1</w:t>
      </w:r>
    </w:p>
    <w:p w:rsidR="00157A78" w:rsidRPr="008D4FB4" w:rsidRDefault="00157A78" w:rsidP="004A6C3C">
      <w:pPr>
        <w:spacing w:after="240" w:line="240" w:lineRule="auto"/>
        <w:jc w:val="center"/>
        <w:rPr>
          <w:rFonts w:ascii="Times New Roman" w:eastAsia="Times New Roman" w:hAnsi="Times New Roman" w:cs="Times New Roman"/>
          <w:b/>
          <w:sz w:val="28"/>
          <w:szCs w:val="28"/>
        </w:rPr>
      </w:pPr>
    </w:p>
    <w:p w:rsidR="00B45D2A" w:rsidRDefault="008D4FB4" w:rsidP="004A6C3C">
      <w:pPr>
        <w:spacing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0" distB="0" distL="0" distR="0">
            <wp:extent cx="2609850"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ves.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09850" cy="1752600"/>
                    </a:xfrm>
                    <a:prstGeom prst="rect">
                      <a:avLst/>
                    </a:prstGeom>
                  </pic:spPr>
                </pic:pic>
              </a:graphicData>
            </a:graphic>
          </wp:inline>
        </w:drawing>
      </w:r>
    </w:p>
    <w:p w:rsidR="008D4FB4" w:rsidRDefault="008D4FB4" w:rsidP="004A6C3C">
      <w:pPr>
        <w:spacing w:before="100" w:beforeAutospacing="1" w:after="240" w:line="240" w:lineRule="auto"/>
        <w:jc w:val="center"/>
        <w:rPr>
          <w:rFonts w:ascii="Times New Roman" w:eastAsia="Times New Roman" w:hAnsi="Times New Roman" w:cs="Times New Roman"/>
          <w:b/>
          <w:color w:val="0F243E" w:themeColor="text2" w:themeShade="80"/>
          <w:sz w:val="36"/>
          <w:szCs w:val="36"/>
        </w:rPr>
      </w:pPr>
      <w:r w:rsidRPr="008D4FB4">
        <w:rPr>
          <w:rFonts w:ascii="Times New Roman" w:eastAsia="Times New Roman" w:hAnsi="Times New Roman" w:cs="Times New Roman"/>
          <w:b/>
          <w:color w:val="0F243E" w:themeColor="text2" w:themeShade="80"/>
          <w:sz w:val="36"/>
          <w:szCs w:val="36"/>
        </w:rPr>
        <w:t>Riding the Shock Waves of Change</w:t>
      </w:r>
    </w:p>
    <w:p w:rsidR="008D4FB4" w:rsidRDefault="00B45D2A" w:rsidP="004A6C3C">
      <w:pPr>
        <w:spacing w:after="240" w:line="240" w:lineRule="auto"/>
        <w:jc w:val="center"/>
        <w:rPr>
          <w:rFonts w:ascii="Times New Roman" w:eastAsia="Times New Roman" w:hAnsi="Times New Roman" w:cs="Times New Roman"/>
          <w:b/>
          <w:i/>
          <w:color w:val="0F243E" w:themeColor="text2" w:themeShade="80"/>
          <w:sz w:val="28"/>
          <w:szCs w:val="28"/>
        </w:rPr>
      </w:pPr>
      <w:r w:rsidRPr="00B45D2A">
        <w:rPr>
          <w:rFonts w:ascii="Times New Roman" w:eastAsia="Times New Roman" w:hAnsi="Times New Roman" w:cs="Times New Roman"/>
          <w:b/>
          <w:i/>
          <w:color w:val="0F243E" w:themeColor="text2" w:themeShade="80"/>
          <w:sz w:val="28"/>
          <w:szCs w:val="28"/>
        </w:rPr>
        <w:t>Judith Couchman</w:t>
      </w:r>
    </w:p>
    <w:p w:rsidR="00C21A42" w:rsidRPr="00B45D2A" w:rsidRDefault="00C21A42" w:rsidP="004A6C3C">
      <w:pPr>
        <w:spacing w:after="240" w:line="240" w:lineRule="auto"/>
        <w:jc w:val="center"/>
        <w:rPr>
          <w:rFonts w:ascii="Times New Roman" w:eastAsia="Times New Roman" w:hAnsi="Times New Roman" w:cs="Times New Roman"/>
          <w:b/>
          <w:i/>
          <w:color w:val="0F243E" w:themeColor="text2" w:themeShade="80"/>
          <w:sz w:val="28"/>
          <w:szCs w:val="28"/>
        </w:rPr>
      </w:pPr>
    </w:p>
    <w:p w:rsidR="004A6C3C" w:rsidRDefault="008D4FB4" w:rsidP="00897354">
      <w:pPr>
        <w:spacing w:after="0"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I felt guilty</w:t>
      </w:r>
      <w:r w:rsidR="004A6C3C">
        <w:rPr>
          <w:rFonts w:ascii="Times New Roman" w:eastAsia="Times New Roman" w:hAnsi="Times New Roman" w:cs="Times New Roman"/>
          <w:sz w:val="28"/>
          <w:szCs w:val="28"/>
        </w:rPr>
        <w:t xml:space="preserve"> moments after my mother died.</w:t>
      </w:r>
    </w:p>
    <w:p w:rsidR="004A6C3C" w:rsidRDefault="004A6C3C" w:rsidP="00897354">
      <w:pPr>
        <w:spacing w:after="0" w:line="360" w:lineRule="auto"/>
        <w:rPr>
          <w:rFonts w:ascii="Times New Roman" w:eastAsia="Times New Roman" w:hAnsi="Times New Roman" w:cs="Times New Roman"/>
          <w:sz w:val="28"/>
          <w:szCs w:val="28"/>
        </w:rPr>
      </w:pPr>
    </w:p>
    <w:p w:rsidR="004A6C3C" w:rsidRDefault="008D4FB4" w:rsidP="00897354">
      <w:pPr>
        <w:spacing w:after="0"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For the months and days before Mom passed, I felt depressed and distressed, often breaking down into despairing sobs about her terminal condition. But as soon as I felt the last pulse of her heartbeat, I went numb. I felt nothing, and it bothered me.</w:t>
      </w:r>
    </w:p>
    <w:p w:rsidR="004A6C3C" w:rsidRDefault="004A6C3C" w:rsidP="00897354">
      <w:pPr>
        <w:spacing w:after="0" w:line="360" w:lineRule="auto"/>
        <w:rPr>
          <w:rFonts w:ascii="Times New Roman" w:eastAsia="Times New Roman" w:hAnsi="Times New Roman" w:cs="Times New Roman"/>
          <w:sz w:val="28"/>
          <w:szCs w:val="28"/>
        </w:rPr>
      </w:pPr>
    </w:p>
    <w:p w:rsidR="004A6C3C" w:rsidRDefault="008D4FB4" w:rsidP="00897354">
      <w:pPr>
        <w:spacing w:after="0" w:line="360" w:lineRule="auto"/>
        <w:rPr>
          <w:rFonts w:ascii="Times New Roman" w:eastAsia="Times New Roman" w:hAnsi="Times New Roman" w:cs="Times New Roman"/>
          <w:i/>
          <w:iCs/>
          <w:sz w:val="28"/>
          <w:szCs w:val="28"/>
        </w:rPr>
      </w:pPr>
      <w:r w:rsidRPr="008D4FB4">
        <w:rPr>
          <w:rFonts w:ascii="Times New Roman" w:eastAsia="Times New Roman" w:hAnsi="Times New Roman" w:cs="Times New Roman"/>
          <w:i/>
          <w:iCs/>
          <w:sz w:val="28"/>
          <w:szCs w:val="28"/>
        </w:rPr>
        <w:t>I should be weeping like my sister, unable to speak. What</w:t>
      </w:r>
      <w:r>
        <w:rPr>
          <w:rFonts w:ascii="Times New Roman" w:eastAsia="Times New Roman" w:hAnsi="Times New Roman" w:cs="Times New Roman"/>
          <w:i/>
          <w:iCs/>
          <w:sz w:val="28"/>
          <w:szCs w:val="28"/>
        </w:rPr>
        <w:t>’</w:t>
      </w:r>
      <w:r w:rsidRPr="008D4FB4">
        <w:rPr>
          <w:rFonts w:ascii="Times New Roman" w:eastAsia="Times New Roman" w:hAnsi="Times New Roman" w:cs="Times New Roman"/>
          <w:i/>
          <w:iCs/>
          <w:sz w:val="28"/>
          <w:szCs w:val="28"/>
        </w:rPr>
        <w:t>s wrong with me</w:t>
      </w:r>
      <w:r w:rsidR="004A6C3C">
        <w:rPr>
          <w:rFonts w:ascii="Times New Roman" w:eastAsia="Times New Roman" w:hAnsi="Times New Roman" w:cs="Times New Roman"/>
          <w:i/>
          <w:iCs/>
          <w:sz w:val="28"/>
          <w:szCs w:val="28"/>
        </w:rPr>
        <w:t>?</w:t>
      </w:r>
    </w:p>
    <w:p w:rsidR="004A6C3C" w:rsidRDefault="004A6C3C" w:rsidP="00897354">
      <w:pPr>
        <w:spacing w:after="0" w:line="360" w:lineRule="auto"/>
        <w:rPr>
          <w:rFonts w:ascii="Times New Roman" w:eastAsia="Times New Roman" w:hAnsi="Times New Roman" w:cs="Times New Roman"/>
          <w:i/>
          <w:iCs/>
          <w:sz w:val="28"/>
          <w:szCs w:val="28"/>
        </w:rPr>
      </w:pPr>
    </w:p>
    <w:p w:rsidR="004A6C3C" w:rsidRDefault="008D4FB4" w:rsidP="00897354">
      <w:pPr>
        <w:spacing w:after="0"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 xml:space="preserve">I asked myself </w:t>
      </w:r>
      <w:proofErr w:type="gramStart"/>
      <w:r w:rsidRPr="008D4FB4">
        <w:rPr>
          <w:rFonts w:ascii="Times New Roman" w:eastAsia="Times New Roman" w:hAnsi="Times New Roman" w:cs="Times New Roman"/>
          <w:sz w:val="28"/>
          <w:szCs w:val="28"/>
        </w:rPr>
        <w:t>the what</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s</w:t>
      </w:r>
      <w:proofErr w:type="gramEnd"/>
      <w:r w:rsidRPr="008D4FB4">
        <w:rPr>
          <w:rFonts w:ascii="Times New Roman" w:eastAsia="Times New Roman" w:hAnsi="Times New Roman" w:cs="Times New Roman"/>
          <w:sz w:val="28"/>
          <w:szCs w:val="28"/>
        </w:rPr>
        <w:t>-wrong-with-me question for several days. I held up fairly well during the mortuary visitation, travel to the gravesite, and the final good-byes. I kept telling friends I</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 xml:space="preserve">d entered into a protective bubble that shielded me from the pain. They mistakenly assumed I was </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doing just fine</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 xml:space="preserve"> </w:t>
      </w:r>
      <w:r w:rsidR="004A6C3C">
        <w:rPr>
          <w:rFonts w:ascii="Times New Roman" w:eastAsia="Times New Roman" w:hAnsi="Times New Roman" w:cs="Times New Roman"/>
          <w:sz w:val="28"/>
          <w:szCs w:val="28"/>
        </w:rPr>
        <w:t>with my loss.</w:t>
      </w:r>
    </w:p>
    <w:p w:rsidR="004A6C3C" w:rsidRDefault="004A6C3C" w:rsidP="00897354">
      <w:pPr>
        <w:spacing w:after="0" w:line="360" w:lineRule="auto"/>
        <w:rPr>
          <w:rFonts w:ascii="Times New Roman" w:eastAsia="Times New Roman" w:hAnsi="Times New Roman" w:cs="Times New Roman"/>
          <w:sz w:val="28"/>
          <w:szCs w:val="28"/>
        </w:rPr>
      </w:pPr>
    </w:p>
    <w:p w:rsidR="004A6C3C" w:rsidRDefault="008D4FB4" w:rsidP="00897354">
      <w:pPr>
        <w:spacing w:after="0"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lastRenderedPageBreak/>
        <w:t>Days later, the bubble burst. I cried and couldn</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t sleep at night. I obsessed over the details of my mother</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s death, playing them over and over in my mind. I swerved from emotion to emotion, using up every feeling I</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d encountered in my lifetime. I read twelve books about grieving and the loss of a parent. I worked minimally for two months, and I resented my friends and family for leaving me so alone. It took a year before the hard grieving began to subside, before I could move forward in a w</w:t>
      </w:r>
      <w:r>
        <w:rPr>
          <w:rFonts w:ascii="Times New Roman" w:eastAsia="Times New Roman" w:hAnsi="Times New Roman" w:cs="Times New Roman"/>
          <w:sz w:val="28"/>
          <w:szCs w:val="28"/>
        </w:rPr>
        <w:t>orld without my beloved mother—</w:t>
      </w:r>
      <w:r w:rsidR="004A6C3C">
        <w:rPr>
          <w:rFonts w:ascii="Times New Roman" w:eastAsia="Times New Roman" w:hAnsi="Times New Roman" w:cs="Times New Roman"/>
          <w:sz w:val="28"/>
          <w:szCs w:val="28"/>
        </w:rPr>
        <w:t>and to forgive.</w:t>
      </w:r>
    </w:p>
    <w:p w:rsidR="004A6C3C" w:rsidRDefault="004A6C3C" w:rsidP="00897354">
      <w:pPr>
        <w:spacing w:after="0" w:line="360" w:lineRule="auto"/>
        <w:rPr>
          <w:rFonts w:ascii="Times New Roman" w:eastAsia="Times New Roman" w:hAnsi="Times New Roman" w:cs="Times New Roman"/>
          <w:sz w:val="28"/>
          <w:szCs w:val="28"/>
        </w:rPr>
      </w:pPr>
    </w:p>
    <w:p w:rsidR="004A6C3C" w:rsidRDefault="008D4FB4" w:rsidP="00897354">
      <w:pPr>
        <w:spacing w:after="0"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Thankfully, those twelve books taught me that loss, both expected and unexpected, shapes differently for every person who meets it. In addition, an individual can respond differently to each loss in his or her life. There</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s no set pattern, no exact progression of steps through the grieving process. Regarding our emotions, each of</w:t>
      </w:r>
      <w:r w:rsidR="004A6C3C">
        <w:rPr>
          <w:rFonts w:ascii="Times New Roman" w:eastAsia="Times New Roman" w:hAnsi="Times New Roman" w:cs="Times New Roman"/>
          <w:sz w:val="28"/>
          <w:szCs w:val="28"/>
        </w:rPr>
        <w:t xml:space="preserve"> us needs to find our own way.</w:t>
      </w:r>
    </w:p>
    <w:p w:rsidR="004A6C3C" w:rsidRDefault="004A6C3C" w:rsidP="00897354">
      <w:pPr>
        <w:spacing w:after="0" w:line="360" w:lineRule="auto"/>
        <w:rPr>
          <w:rFonts w:ascii="Times New Roman" w:eastAsia="Times New Roman" w:hAnsi="Times New Roman" w:cs="Times New Roman"/>
          <w:sz w:val="28"/>
          <w:szCs w:val="28"/>
        </w:rPr>
      </w:pPr>
    </w:p>
    <w:p w:rsidR="004A6C3C" w:rsidRDefault="008D4FB4" w:rsidP="00897354">
      <w:pPr>
        <w:spacing w:after="0"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I</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ve been thinking about this lately, as I listen to news about the economy and watch interviews with traumatized workers who</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ve lost their jobs. How will they ride the shock waves, the unpredictable emotions of loss? Will they find time to manage how they feel, to let their emotions spill as part of their healing? Or will they button up, trying to look like they</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re in control, so they can impress the people around them, as if we</w:t>
      </w:r>
      <w:r>
        <w:rPr>
          <w:rFonts w:ascii="Times New Roman" w:eastAsia="Times New Roman" w:hAnsi="Times New Roman" w:cs="Times New Roman"/>
          <w:sz w:val="28"/>
          <w:szCs w:val="28"/>
        </w:rPr>
        <w:t>’</w:t>
      </w:r>
      <w:r w:rsidR="004A6C3C">
        <w:rPr>
          <w:rFonts w:ascii="Times New Roman" w:eastAsia="Times New Roman" w:hAnsi="Times New Roman" w:cs="Times New Roman"/>
          <w:sz w:val="28"/>
          <w:szCs w:val="28"/>
        </w:rPr>
        <w:t>re all job interviewers?</w:t>
      </w:r>
    </w:p>
    <w:p w:rsidR="004A6C3C" w:rsidRDefault="004A6C3C" w:rsidP="00897354">
      <w:pPr>
        <w:spacing w:after="0" w:line="360" w:lineRule="auto"/>
        <w:rPr>
          <w:rFonts w:ascii="Times New Roman" w:eastAsia="Times New Roman" w:hAnsi="Times New Roman" w:cs="Times New Roman"/>
          <w:sz w:val="28"/>
          <w:szCs w:val="28"/>
        </w:rPr>
      </w:pPr>
    </w:p>
    <w:p w:rsidR="004A6C3C" w:rsidRDefault="008D4FB4" w:rsidP="00897354">
      <w:pPr>
        <w:spacing w:after="0"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I agree it</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s probably not good to sob or vent at a job interview. But somehow, somewhere</w:t>
      </w:r>
      <w:r w:rsidR="00B45D2A">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 xml:space="preserve"> it</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s important to 1) identify the nature of our losses, our need to start over, and 2) to name, feel, and honor our emotions. If we stuff our feelings deep inside, they</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ll eventually fester into bitterness, hopelessness, and even disease. We can endanger our ability to heal and enjoy life again. We can get motivationally stuck. I know. I</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ve been there.</w:t>
      </w:r>
    </w:p>
    <w:p w:rsidR="004A6C3C" w:rsidRDefault="008D4FB4" w:rsidP="00897354">
      <w:pPr>
        <w:spacing w:after="0"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lastRenderedPageBreak/>
        <w:t xml:space="preserve">As you embark on the starting-over journey, carve out time to speak to yourself honestly about your loss, your starting-over needs, and to explore your emotions. Not expressing how you </w:t>
      </w:r>
      <w:r w:rsidRPr="008D4FB4">
        <w:rPr>
          <w:rFonts w:ascii="Times New Roman" w:eastAsia="Times New Roman" w:hAnsi="Times New Roman" w:cs="Times New Roman"/>
          <w:i/>
          <w:iCs/>
          <w:sz w:val="28"/>
          <w:szCs w:val="28"/>
        </w:rPr>
        <w:t>should</w:t>
      </w:r>
      <w:r w:rsidRPr="008D4FB4">
        <w:rPr>
          <w:rFonts w:ascii="Times New Roman" w:eastAsia="Times New Roman" w:hAnsi="Times New Roman" w:cs="Times New Roman"/>
          <w:sz w:val="28"/>
          <w:szCs w:val="28"/>
        </w:rPr>
        <w:t xml:space="preserve"> feel, but how you </w:t>
      </w:r>
      <w:r w:rsidRPr="008D4FB4">
        <w:rPr>
          <w:rFonts w:ascii="Times New Roman" w:eastAsia="Times New Roman" w:hAnsi="Times New Roman" w:cs="Times New Roman"/>
          <w:i/>
          <w:iCs/>
          <w:sz w:val="28"/>
          <w:szCs w:val="28"/>
        </w:rPr>
        <w:t xml:space="preserve">really </w:t>
      </w:r>
      <w:r w:rsidRPr="008D4FB4">
        <w:rPr>
          <w:rFonts w:ascii="Times New Roman" w:eastAsia="Times New Roman" w:hAnsi="Times New Roman" w:cs="Times New Roman"/>
          <w:sz w:val="28"/>
          <w:szCs w:val="28"/>
        </w:rPr>
        <w:t xml:space="preserve">feel. Even if </w:t>
      </w:r>
      <w:proofErr w:type="gramStart"/>
      <w:r w:rsidRPr="008D4FB4">
        <w:rPr>
          <w:rFonts w:ascii="Times New Roman" w:eastAsia="Times New Roman" w:hAnsi="Times New Roman" w:cs="Times New Roman"/>
          <w:sz w:val="28"/>
          <w:szCs w:val="28"/>
        </w:rPr>
        <w:t>your</w:t>
      </w:r>
      <w:proofErr w:type="gramEnd"/>
      <w:r w:rsidRPr="008D4FB4">
        <w:rPr>
          <w:rFonts w:ascii="Times New Roman" w:eastAsia="Times New Roman" w:hAnsi="Times New Roman" w:cs="Times New Roman"/>
          <w:sz w:val="28"/>
          <w:szCs w:val="28"/>
        </w:rPr>
        <w:t xml:space="preserve"> starting-over focuses on a happy event</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like waiting for your first child</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s birth</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you still need to explore your emotions. Our feelings help us acknowledge the past and prepare for what</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s ahead. And</w:t>
      </w:r>
      <w:r w:rsidR="004A6C3C">
        <w:rPr>
          <w:rFonts w:ascii="Times New Roman" w:eastAsia="Times New Roman" w:hAnsi="Times New Roman" w:cs="Times New Roman"/>
          <w:sz w:val="28"/>
          <w:szCs w:val="28"/>
        </w:rPr>
        <w:t xml:space="preserve"> if needed, they help us heal.</w:t>
      </w:r>
    </w:p>
    <w:p w:rsidR="004A6C3C" w:rsidRDefault="004A6C3C" w:rsidP="00897354">
      <w:pPr>
        <w:spacing w:after="0" w:line="360" w:lineRule="auto"/>
        <w:rPr>
          <w:rFonts w:ascii="Times New Roman" w:eastAsia="Times New Roman" w:hAnsi="Times New Roman" w:cs="Times New Roman"/>
          <w:sz w:val="28"/>
          <w:szCs w:val="28"/>
        </w:rPr>
      </w:pPr>
    </w:p>
    <w:p w:rsidR="008D4FB4" w:rsidRPr="008D4FB4" w:rsidRDefault="008D4FB4" w:rsidP="00897354">
      <w:pPr>
        <w:spacing w:after="0"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These question can help you begin the starting-over process by sorting through your emotions. You can answer them by yourself, with a partner, or in a group.</w:t>
      </w:r>
    </w:p>
    <w:p w:rsidR="008D4FB4" w:rsidRPr="008D4FB4" w:rsidRDefault="008D4FB4" w:rsidP="00897354">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 xml:space="preserve">Why do you need to start over? </w:t>
      </w:r>
    </w:p>
    <w:p w:rsidR="008D4FB4" w:rsidRPr="008D4FB4" w:rsidRDefault="008D4FB4" w:rsidP="00897354">
      <w:pPr>
        <w:spacing w:after="0" w:line="360" w:lineRule="auto"/>
        <w:ind w:left="720"/>
        <w:rPr>
          <w:rFonts w:ascii="Times New Roman" w:eastAsia="Times New Roman" w:hAnsi="Times New Roman" w:cs="Times New Roman"/>
          <w:sz w:val="28"/>
          <w:szCs w:val="28"/>
        </w:rPr>
      </w:pPr>
    </w:p>
    <w:p w:rsidR="008D4FB4" w:rsidRPr="008D4FB4" w:rsidRDefault="008D4FB4" w:rsidP="00897354">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How is your primary attitude about start</w:t>
      </w:r>
      <w:r>
        <w:rPr>
          <w:rFonts w:ascii="Times New Roman" w:eastAsia="Times New Roman" w:hAnsi="Times New Roman" w:cs="Times New Roman"/>
          <w:sz w:val="28"/>
          <w:szCs w:val="28"/>
        </w:rPr>
        <w:t>ing</w:t>
      </w:r>
      <w:r w:rsidRPr="008D4FB4">
        <w:rPr>
          <w:rFonts w:ascii="Times New Roman" w:eastAsia="Times New Roman" w:hAnsi="Times New Roman" w:cs="Times New Roman"/>
          <w:sz w:val="28"/>
          <w:szCs w:val="28"/>
        </w:rPr>
        <w:t xml:space="preserve"> over?</w:t>
      </w:r>
    </w:p>
    <w:p w:rsidR="008D4FB4" w:rsidRPr="008D4FB4" w:rsidRDefault="008D4FB4" w:rsidP="00897354">
      <w:pPr>
        <w:spacing w:after="0" w:line="360" w:lineRule="auto"/>
        <w:ind w:left="720"/>
        <w:rPr>
          <w:rFonts w:ascii="Times New Roman" w:eastAsia="Times New Roman" w:hAnsi="Times New Roman" w:cs="Times New Roman"/>
          <w:sz w:val="28"/>
          <w:szCs w:val="28"/>
        </w:rPr>
      </w:pPr>
    </w:p>
    <w:p w:rsidR="008D4FB4" w:rsidRPr="008D4FB4" w:rsidRDefault="008D4FB4" w:rsidP="00897354">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What emotions have you felt about starting over? Make lists of the positive and negative feelings, and briefly explain each one.</w:t>
      </w:r>
    </w:p>
    <w:p w:rsidR="008D4FB4" w:rsidRPr="008D4FB4" w:rsidRDefault="008D4FB4" w:rsidP="00897354">
      <w:pPr>
        <w:spacing w:after="0" w:line="360" w:lineRule="auto"/>
        <w:ind w:left="720"/>
        <w:rPr>
          <w:rFonts w:ascii="Times New Roman" w:eastAsia="Times New Roman" w:hAnsi="Times New Roman" w:cs="Times New Roman"/>
          <w:sz w:val="28"/>
          <w:szCs w:val="28"/>
        </w:rPr>
      </w:pPr>
    </w:p>
    <w:p w:rsidR="008D4FB4" w:rsidRPr="008D4FB4" w:rsidRDefault="008D4FB4" w:rsidP="00897354">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Review your list. What seems like the hardest feeling to get past? Why?</w:t>
      </w:r>
    </w:p>
    <w:p w:rsidR="008D4FB4" w:rsidRPr="008D4FB4" w:rsidRDefault="008D4FB4" w:rsidP="00897354">
      <w:pPr>
        <w:spacing w:after="0" w:line="360" w:lineRule="auto"/>
        <w:ind w:left="720"/>
        <w:rPr>
          <w:rFonts w:ascii="Times New Roman" w:eastAsia="Times New Roman" w:hAnsi="Times New Roman" w:cs="Times New Roman"/>
          <w:sz w:val="28"/>
          <w:szCs w:val="28"/>
        </w:rPr>
      </w:pPr>
    </w:p>
    <w:p w:rsidR="008D4FB4" w:rsidRPr="008D4FB4" w:rsidRDefault="008D4FB4" w:rsidP="00897354">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What positive feeling(s) could keep encouraging you daily?</w:t>
      </w:r>
    </w:p>
    <w:p w:rsidR="008D4FB4" w:rsidRPr="008D4FB4" w:rsidRDefault="008D4FB4" w:rsidP="00897354">
      <w:pPr>
        <w:spacing w:after="0" w:line="360" w:lineRule="auto"/>
        <w:ind w:left="720"/>
        <w:rPr>
          <w:rFonts w:ascii="Times New Roman" w:eastAsia="Times New Roman" w:hAnsi="Times New Roman" w:cs="Times New Roman"/>
          <w:sz w:val="28"/>
          <w:szCs w:val="28"/>
        </w:rPr>
      </w:pPr>
    </w:p>
    <w:p w:rsidR="008D4FB4" w:rsidRPr="008D4FB4" w:rsidRDefault="008D4FB4" w:rsidP="00897354">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lastRenderedPageBreak/>
        <w:t>Who could you share your true feelings with? Are you willing to risk sharing with this person? Why, or why not?</w:t>
      </w:r>
    </w:p>
    <w:p w:rsidR="008D4FB4" w:rsidRPr="008D4FB4" w:rsidRDefault="008D4FB4" w:rsidP="00897354">
      <w:pPr>
        <w:spacing w:after="0" w:line="360" w:lineRule="auto"/>
        <w:ind w:left="720"/>
        <w:rPr>
          <w:rFonts w:ascii="Times New Roman" w:eastAsia="Times New Roman" w:hAnsi="Times New Roman" w:cs="Times New Roman"/>
          <w:sz w:val="28"/>
          <w:szCs w:val="28"/>
        </w:rPr>
      </w:pPr>
    </w:p>
    <w:p w:rsidR="008D4FB4" w:rsidRPr="008D4FB4" w:rsidRDefault="008D4FB4" w:rsidP="00897354">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How can you give yourself permission to express your feelings, allowing them time to eventually subside?</w:t>
      </w:r>
    </w:p>
    <w:p w:rsidR="008D4FB4" w:rsidRPr="008D4FB4" w:rsidRDefault="008D4FB4" w:rsidP="00897354">
      <w:pPr>
        <w:spacing w:after="0" w:line="360" w:lineRule="auto"/>
        <w:ind w:left="720"/>
        <w:rPr>
          <w:rFonts w:ascii="Times New Roman" w:eastAsia="Times New Roman" w:hAnsi="Times New Roman" w:cs="Times New Roman"/>
          <w:sz w:val="28"/>
          <w:szCs w:val="28"/>
        </w:rPr>
      </w:pPr>
    </w:p>
    <w:p w:rsidR="008D4FB4" w:rsidRDefault="008D4FB4" w:rsidP="00897354">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8D4FB4">
        <w:rPr>
          <w:rFonts w:ascii="Times New Roman" w:eastAsia="Times New Roman" w:hAnsi="Times New Roman" w:cs="Times New Roman"/>
          <w:sz w:val="28"/>
          <w:szCs w:val="28"/>
        </w:rPr>
        <w:t>How will you know when you</w:t>
      </w:r>
      <w:r>
        <w:rPr>
          <w:rFonts w:ascii="Times New Roman" w:eastAsia="Times New Roman" w:hAnsi="Times New Roman" w:cs="Times New Roman"/>
          <w:sz w:val="28"/>
          <w:szCs w:val="28"/>
        </w:rPr>
        <w:t>’</w:t>
      </w:r>
      <w:r w:rsidRPr="008D4FB4">
        <w:rPr>
          <w:rFonts w:ascii="Times New Roman" w:eastAsia="Times New Roman" w:hAnsi="Times New Roman" w:cs="Times New Roman"/>
          <w:sz w:val="28"/>
          <w:szCs w:val="28"/>
        </w:rPr>
        <w:t>ve hung on to a negative emotion too long, causing harm instead of healing?</w:t>
      </w:r>
    </w:p>
    <w:p w:rsidR="00157A78" w:rsidRDefault="00157A78" w:rsidP="004A6C3C">
      <w:pPr>
        <w:pStyle w:val="ListParagraph"/>
        <w:spacing w:after="240" w:line="360" w:lineRule="auto"/>
        <w:rPr>
          <w:rFonts w:ascii="Times New Roman" w:eastAsia="Times New Roman" w:hAnsi="Times New Roman" w:cs="Times New Roman"/>
          <w:sz w:val="28"/>
          <w:szCs w:val="28"/>
        </w:rPr>
      </w:pPr>
      <w:bookmarkStart w:id="0" w:name="_GoBack"/>
      <w:bookmarkEnd w:id="0"/>
    </w:p>
    <w:p w:rsidR="00BE16A1" w:rsidRDefault="00BE16A1" w:rsidP="004A6C3C">
      <w:pPr>
        <w:pStyle w:val="ListParagraph"/>
        <w:spacing w:after="240" w:line="360" w:lineRule="auto"/>
        <w:rPr>
          <w:rFonts w:ascii="Times New Roman" w:eastAsia="Times New Roman" w:hAnsi="Times New Roman" w:cs="Times New Roman"/>
          <w:sz w:val="28"/>
          <w:szCs w:val="28"/>
        </w:rPr>
      </w:pPr>
    </w:p>
    <w:p w:rsidR="00157A78" w:rsidRPr="00D917C6" w:rsidRDefault="00C7165B" w:rsidP="00157A78">
      <w:pPr>
        <w:spacing w:before="100" w:beforeAutospacing="1" w:after="100" w:afterAutospacing="1" w:line="240" w:lineRule="auto"/>
        <w:ind w:left="720"/>
        <w:jc w:val="right"/>
        <w:rPr>
          <w:rFonts w:ascii="Times New Roman" w:eastAsia="Times New Roman" w:hAnsi="Times New Roman" w:cs="Times New Roman"/>
          <w:i/>
          <w:sz w:val="24"/>
          <w:szCs w:val="24"/>
        </w:rPr>
      </w:pPr>
      <w:r w:rsidRPr="00D917C6">
        <w:rPr>
          <w:rFonts w:ascii="Times New Roman" w:eastAsia="Times New Roman" w:hAnsi="Times New Roman" w:cs="Times New Roman"/>
          <w:i/>
          <w:sz w:val="24"/>
          <w:szCs w:val="24"/>
        </w:rPr>
        <w:t>—Copyright 2009 by Judy (Judith) C. Couchman</w:t>
      </w:r>
    </w:p>
    <w:sectPr w:rsidR="00157A78" w:rsidRPr="00D917C6" w:rsidSect="00BE7DD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2A" w:rsidRDefault="00C1292A" w:rsidP="008D4FB4">
      <w:pPr>
        <w:spacing w:after="0" w:line="240" w:lineRule="auto"/>
      </w:pPr>
      <w:r>
        <w:separator/>
      </w:r>
    </w:p>
  </w:endnote>
  <w:endnote w:type="continuationSeparator" w:id="0">
    <w:p w:rsidR="00C1292A" w:rsidRDefault="00C1292A" w:rsidP="008D4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982359"/>
      <w:docPartObj>
        <w:docPartGallery w:val="Page Numbers (Bottom of Page)"/>
        <w:docPartUnique/>
      </w:docPartObj>
    </w:sdtPr>
    <w:sdtEndPr>
      <w:rPr>
        <w:rFonts w:ascii="Times New Roman" w:hAnsi="Times New Roman" w:cs="Times New Roman"/>
        <w:noProof/>
      </w:rPr>
    </w:sdtEndPr>
    <w:sdtContent>
      <w:p w:rsidR="008D4FB4" w:rsidRDefault="00A947E6">
        <w:pPr>
          <w:pStyle w:val="Footer"/>
          <w:jc w:val="right"/>
        </w:pPr>
        <w:r w:rsidRPr="000727E2">
          <w:rPr>
            <w:rFonts w:ascii="Times New Roman" w:hAnsi="Times New Roman" w:cs="Times New Roman"/>
          </w:rPr>
          <w:fldChar w:fldCharType="begin"/>
        </w:r>
        <w:r w:rsidR="008D4FB4" w:rsidRPr="000727E2">
          <w:rPr>
            <w:rFonts w:ascii="Times New Roman" w:hAnsi="Times New Roman" w:cs="Times New Roman"/>
          </w:rPr>
          <w:instrText xml:space="preserve"> PAGE   \* MERGEFORMAT </w:instrText>
        </w:r>
        <w:r w:rsidRPr="000727E2">
          <w:rPr>
            <w:rFonts w:ascii="Times New Roman" w:hAnsi="Times New Roman" w:cs="Times New Roman"/>
          </w:rPr>
          <w:fldChar w:fldCharType="separate"/>
        </w:r>
        <w:r w:rsidR="004A6C3C">
          <w:rPr>
            <w:rFonts w:ascii="Times New Roman" w:hAnsi="Times New Roman" w:cs="Times New Roman"/>
            <w:noProof/>
          </w:rPr>
          <w:t>4</w:t>
        </w:r>
        <w:r w:rsidRPr="000727E2">
          <w:rPr>
            <w:rFonts w:ascii="Times New Roman" w:hAnsi="Times New Roman" w:cs="Times New Roman"/>
            <w:noProof/>
          </w:rPr>
          <w:fldChar w:fldCharType="end"/>
        </w:r>
        <w:r w:rsidR="00897354">
          <w:rPr>
            <w:rFonts w:ascii="Times New Roman" w:hAnsi="Times New Roman" w:cs="Times New Roman"/>
            <w:noProof/>
          </w:rPr>
          <w:t xml:space="preserve"> of 4</w:t>
        </w:r>
      </w:p>
    </w:sdtContent>
  </w:sdt>
  <w:p w:rsidR="008D4FB4" w:rsidRDefault="008D4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2A" w:rsidRDefault="00C1292A" w:rsidP="008D4FB4">
      <w:pPr>
        <w:spacing w:after="0" w:line="240" w:lineRule="auto"/>
      </w:pPr>
      <w:r>
        <w:separator/>
      </w:r>
    </w:p>
  </w:footnote>
  <w:footnote w:type="continuationSeparator" w:id="0">
    <w:p w:rsidR="00C1292A" w:rsidRDefault="00C1292A" w:rsidP="008D4F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3997"/>
    <w:multiLevelType w:val="multilevel"/>
    <w:tmpl w:val="2D30F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4FB4"/>
    <w:rsid w:val="000727E2"/>
    <w:rsid w:val="00157A78"/>
    <w:rsid w:val="003C2887"/>
    <w:rsid w:val="00415221"/>
    <w:rsid w:val="00476B1A"/>
    <w:rsid w:val="004A6C3C"/>
    <w:rsid w:val="004F7CA3"/>
    <w:rsid w:val="00570507"/>
    <w:rsid w:val="0078178F"/>
    <w:rsid w:val="00897354"/>
    <w:rsid w:val="008D4FB4"/>
    <w:rsid w:val="008D54CC"/>
    <w:rsid w:val="00A67CE5"/>
    <w:rsid w:val="00A947E6"/>
    <w:rsid w:val="00B45D2A"/>
    <w:rsid w:val="00B62C6C"/>
    <w:rsid w:val="00BE16A1"/>
    <w:rsid w:val="00BE7DDB"/>
    <w:rsid w:val="00C1292A"/>
    <w:rsid w:val="00C21A42"/>
    <w:rsid w:val="00C7165B"/>
    <w:rsid w:val="00D917C6"/>
    <w:rsid w:val="00F16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8D4FB4"/>
  </w:style>
  <w:style w:type="character" w:styleId="Emphasis">
    <w:name w:val="Emphasis"/>
    <w:basedOn w:val="DefaultParagraphFont"/>
    <w:uiPriority w:val="20"/>
    <w:qFormat/>
    <w:rsid w:val="008D4FB4"/>
    <w:rPr>
      <w:i/>
      <w:iCs/>
    </w:rPr>
  </w:style>
  <w:style w:type="paragraph" w:styleId="BalloonText">
    <w:name w:val="Balloon Text"/>
    <w:basedOn w:val="Normal"/>
    <w:link w:val="BalloonTextChar"/>
    <w:uiPriority w:val="99"/>
    <w:semiHidden/>
    <w:unhideWhenUsed/>
    <w:rsid w:val="008D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B4"/>
    <w:rPr>
      <w:rFonts w:ascii="Tahoma" w:hAnsi="Tahoma" w:cs="Tahoma"/>
      <w:sz w:val="16"/>
      <w:szCs w:val="16"/>
    </w:rPr>
  </w:style>
  <w:style w:type="paragraph" w:styleId="Header">
    <w:name w:val="header"/>
    <w:basedOn w:val="Normal"/>
    <w:link w:val="HeaderChar"/>
    <w:uiPriority w:val="99"/>
    <w:unhideWhenUsed/>
    <w:rsid w:val="008D4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B4"/>
  </w:style>
  <w:style w:type="paragraph" w:styleId="Footer">
    <w:name w:val="footer"/>
    <w:basedOn w:val="Normal"/>
    <w:link w:val="FooterChar"/>
    <w:uiPriority w:val="99"/>
    <w:unhideWhenUsed/>
    <w:rsid w:val="008D4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B4"/>
  </w:style>
  <w:style w:type="paragraph" w:styleId="ListParagraph">
    <w:name w:val="List Paragraph"/>
    <w:basedOn w:val="Normal"/>
    <w:uiPriority w:val="34"/>
    <w:qFormat/>
    <w:rsid w:val="00157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F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ject">
    <w:name w:val="object"/>
    <w:basedOn w:val="DefaultParagraphFont"/>
    <w:rsid w:val="008D4FB4"/>
  </w:style>
  <w:style w:type="character" w:styleId="Emphasis">
    <w:name w:val="Emphasis"/>
    <w:basedOn w:val="DefaultParagraphFont"/>
    <w:uiPriority w:val="20"/>
    <w:qFormat/>
    <w:rsid w:val="008D4FB4"/>
    <w:rPr>
      <w:i/>
      <w:iCs/>
    </w:rPr>
  </w:style>
  <w:style w:type="paragraph" w:styleId="BalloonText">
    <w:name w:val="Balloon Text"/>
    <w:basedOn w:val="Normal"/>
    <w:link w:val="BalloonTextChar"/>
    <w:uiPriority w:val="99"/>
    <w:semiHidden/>
    <w:unhideWhenUsed/>
    <w:rsid w:val="008D4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FB4"/>
    <w:rPr>
      <w:rFonts w:ascii="Tahoma" w:hAnsi="Tahoma" w:cs="Tahoma"/>
      <w:sz w:val="16"/>
      <w:szCs w:val="16"/>
    </w:rPr>
  </w:style>
  <w:style w:type="paragraph" w:styleId="Header">
    <w:name w:val="header"/>
    <w:basedOn w:val="Normal"/>
    <w:link w:val="HeaderChar"/>
    <w:uiPriority w:val="99"/>
    <w:unhideWhenUsed/>
    <w:rsid w:val="008D4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FB4"/>
  </w:style>
  <w:style w:type="paragraph" w:styleId="Footer">
    <w:name w:val="footer"/>
    <w:basedOn w:val="Normal"/>
    <w:link w:val="FooterChar"/>
    <w:uiPriority w:val="99"/>
    <w:unhideWhenUsed/>
    <w:rsid w:val="008D4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FB4"/>
  </w:style>
  <w:style w:type="paragraph" w:styleId="ListParagraph">
    <w:name w:val="List Paragraph"/>
    <w:basedOn w:val="Normal"/>
    <w:uiPriority w:val="34"/>
    <w:qFormat/>
    <w:rsid w:val="00157A78"/>
    <w:pPr>
      <w:ind w:left="720"/>
      <w:contextualSpacing/>
    </w:pPr>
  </w:style>
</w:styles>
</file>

<file path=word/webSettings.xml><?xml version="1.0" encoding="utf-8"?>
<w:webSettings xmlns:r="http://schemas.openxmlformats.org/officeDocument/2006/relationships" xmlns:w="http://schemas.openxmlformats.org/wordprocessingml/2006/main">
  <w:divs>
    <w:div w:id="15513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Couchman</dc:creator>
  <cp:lastModifiedBy>Merry</cp:lastModifiedBy>
  <cp:revision>10</cp:revision>
  <cp:lastPrinted>2012-10-31T16:37:00Z</cp:lastPrinted>
  <dcterms:created xsi:type="dcterms:W3CDTF">2012-10-23T21:54:00Z</dcterms:created>
  <dcterms:modified xsi:type="dcterms:W3CDTF">2012-10-31T17:49:00Z</dcterms:modified>
</cp:coreProperties>
</file>